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89" w:rsidRDefault="001B6589" w:rsidP="001B6589">
      <w:pPr>
        <w:pStyle w:val="ListParagraph"/>
        <w:jc w:val="both"/>
      </w:pPr>
      <w:r w:rsidRPr="00BE1521">
        <w:rPr>
          <w:b/>
        </w:rPr>
        <w:t xml:space="preserve">Asociacijos „Sraunija“ </w:t>
      </w:r>
      <w:r>
        <w:rPr>
          <w:b/>
        </w:rPr>
        <w:t>2020</w:t>
      </w:r>
      <w:r w:rsidRPr="00BE1521">
        <w:rPr>
          <w:b/>
        </w:rPr>
        <w:t xml:space="preserve"> m. veiklos ataskaita</w:t>
      </w:r>
      <w:r>
        <w:t>:</w:t>
      </w:r>
    </w:p>
    <w:p w:rsidR="001B6589" w:rsidRDefault="001B6589" w:rsidP="001B6589">
      <w:pPr>
        <w:pStyle w:val="ListParagraph"/>
        <w:jc w:val="both"/>
        <w:rPr>
          <w:b/>
        </w:rPr>
      </w:pPr>
    </w:p>
    <w:p w:rsidR="001B6589" w:rsidRPr="00963E5B" w:rsidRDefault="001B6589" w:rsidP="001B6589">
      <w:pPr>
        <w:pStyle w:val="ListParagraph"/>
        <w:numPr>
          <w:ilvl w:val="1"/>
          <w:numId w:val="1"/>
        </w:numPr>
        <w:jc w:val="both"/>
      </w:pPr>
      <w:r w:rsidRPr="00963E5B">
        <w:t>Sausio 7 d. asociacijos vadovė kreipėsi į SAM dėl pagalbos sistemos vaikams, turinties raidos sutrikimų. Buvo įtraukta į darbo grupę, visus metus teikė pasiūlymus, dalyvavo posėdžiuose</w:t>
      </w:r>
      <w:r>
        <w:t xml:space="preserve">. </w:t>
      </w:r>
    </w:p>
    <w:p w:rsidR="001B6589" w:rsidRPr="00963E5B" w:rsidRDefault="001B6589" w:rsidP="001B6589">
      <w:pPr>
        <w:pStyle w:val="ListParagraph"/>
        <w:numPr>
          <w:ilvl w:val="1"/>
          <w:numId w:val="1"/>
        </w:numPr>
        <w:jc w:val="both"/>
      </w:pPr>
      <w:r w:rsidRPr="00963E5B">
        <w:t>Sausio men. asociacija bendradarbiavo su Išsipildyk akcijos koordinatoriais dėl kosulio aparato pirkimo konkrečiam asociacijos nariui, taip pat su fondu Vilties liepsna dėl piniginės paramos asociacijos nariams</w:t>
      </w:r>
    </w:p>
    <w:p w:rsidR="001B6589" w:rsidRPr="00963E5B" w:rsidRDefault="001B6589" w:rsidP="001B6589">
      <w:pPr>
        <w:pStyle w:val="ListParagraph"/>
        <w:numPr>
          <w:ilvl w:val="1"/>
          <w:numId w:val="1"/>
        </w:numPr>
        <w:jc w:val="both"/>
      </w:pPr>
      <w:r w:rsidRPr="00963E5B">
        <w:t>Asociacija kartu su Kauno r. Zapyškio pagrindinės mokyklos mokiniais išvertė ir išleido knygelę apie Spinalinę raumenų atrofiją „Linksmoji Žako diena“</w:t>
      </w:r>
    </w:p>
    <w:p w:rsidR="001B6589" w:rsidRDefault="001B6589" w:rsidP="001B6589">
      <w:pPr>
        <w:pStyle w:val="ListParagraph"/>
        <w:numPr>
          <w:ilvl w:val="1"/>
          <w:numId w:val="1"/>
        </w:numPr>
        <w:jc w:val="both"/>
      </w:pPr>
      <w:r w:rsidRPr="00963E5B">
        <w:t>Sausio mėn asociacijos vadovė ir narė užsiregistravo ir ieškojo paramos dalyvavimui DMD konferencijoje Italijoje, tačiau ji buvo atšaukta dėl karantino</w:t>
      </w:r>
    </w:p>
    <w:p w:rsidR="001B6589" w:rsidRDefault="001B6589" w:rsidP="001B6589">
      <w:pPr>
        <w:pStyle w:val="ListParagraph"/>
        <w:numPr>
          <w:ilvl w:val="1"/>
          <w:numId w:val="1"/>
        </w:numPr>
        <w:jc w:val="both"/>
      </w:pPr>
      <w:r>
        <w:t xml:space="preserve"> Vasario mėn asociacijos iniciatyva Lietuvos vaikų neurologų asociacija išsiuntė raštą Sveikatos apsaugos ministrui dėl daugiadalykės priežiūros suaugusiems ir vaikų perdavimą suaugusiesiems</w:t>
      </w:r>
    </w:p>
    <w:p w:rsidR="001B6589" w:rsidRDefault="001B6589" w:rsidP="001B6589">
      <w:pPr>
        <w:pStyle w:val="ListParagraph"/>
        <w:numPr>
          <w:ilvl w:val="1"/>
          <w:numId w:val="1"/>
        </w:numPr>
        <w:jc w:val="both"/>
      </w:pPr>
      <w:r>
        <w:t>Retų ligų dieną – knygos „Linksmoji Žako diena“ pristatymas internete(dėl Covid-19)</w:t>
      </w:r>
    </w:p>
    <w:p w:rsidR="001B6589" w:rsidRDefault="001B6589" w:rsidP="001B6589">
      <w:pPr>
        <w:pStyle w:val="ListParagraph"/>
        <w:numPr>
          <w:ilvl w:val="1"/>
          <w:numId w:val="1"/>
        </w:numPr>
        <w:jc w:val="both"/>
      </w:pPr>
      <w:r>
        <w:t>Kovo 14 d.dalyvavimas World Duchenne Organization webinare dėl pacientų priežiūros Covid 19 aplinkybėmis</w:t>
      </w:r>
    </w:p>
    <w:p w:rsidR="001B6589" w:rsidRDefault="001B6589" w:rsidP="001B6589">
      <w:pPr>
        <w:pStyle w:val="ListParagraph"/>
        <w:numPr>
          <w:ilvl w:val="1"/>
          <w:numId w:val="1"/>
        </w:numPr>
        <w:jc w:val="both"/>
      </w:pPr>
      <w:r>
        <w:t xml:space="preserve">Balandžio mėnesį bendravimas su universitetinėmis klinikomis dėl injekcijų pacientams, priežiūros ir rekomendacijų dėl covid -19 </w:t>
      </w:r>
    </w:p>
    <w:p w:rsidR="001B6589" w:rsidRDefault="001B6589" w:rsidP="001B6589">
      <w:pPr>
        <w:pStyle w:val="ListParagraph"/>
        <w:numPr>
          <w:ilvl w:val="1"/>
          <w:numId w:val="1"/>
        </w:numPr>
        <w:jc w:val="both"/>
      </w:pPr>
      <w:r>
        <w:t>Gruodžio mėn asociacijos nariams suteikta finansinė parama pagal sutartis</w:t>
      </w:r>
      <w:bookmarkStart w:id="0" w:name="_GoBack"/>
      <w:bookmarkEnd w:id="0"/>
    </w:p>
    <w:p w:rsidR="001B6589" w:rsidRPr="00963E5B" w:rsidRDefault="001B6589" w:rsidP="001B6589">
      <w:pPr>
        <w:pStyle w:val="ListParagraph"/>
        <w:numPr>
          <w:ilvl w:val="1"/>
          <w:numId w:val="1"/>
        </w:numPr>
        <w:jc w:val="both"/>
      </w:pPr>
      <w:r>
        <w:t>Dėl sudėtingos pandeminės situacijos, visi renginiai, taip pat ir Vasaros stovykla buvo atšaukti. Vyko tik nuotoliniai SAM darbo grupės posėdžiai dėl Vaikų, turinčių raidos sutrikimų, abilitacijos projekto bei keletas seminarų internetu, kaip reaguoti į covid – 19 situaciją.</w:t>
      </w:r>
    </w:p>
    <w:p w:rsidR="001B6589" w:rsidRDefault="001B6589" w:rsidP="001B6589"/>
    <w:p w:rsidR="003B699C" w:rsidRDefault="003B699C"/>
    <w:sectPr w:rsidR="003B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11543"/>
    <w:multiLevelType w:val="multilevel"/>
    <w:tmpl w:val="0978B2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89"/>
    <w:rsid w:val="001B6589"/>
    <w:rsid w:val="003B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54FA"/>
  <w15:chartTrackingRefBased/>
  <w15:docId w15:val="{A31C5364-6591-4D45-957A-582D92D0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589"/>
    <w:pPr>
      <w:spacing w:after="0" w:line="240" w:lineRule="auto"/>
    </w:pPr>
    <w:rPr>
      <w:rFonts w:ascii="Times New Roman" w:eastAsia="SimSun" w:hAnsi="Times New Roman" w:cs="Times New Roman"/>
      <w:sz w:val="24"/>
      <w:szCs w:val="24"/>
      <w:lang w:val="lt-L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ANTANAVIČIENĖ</dc:creator>
  <cp:keywords/>
  <dc:description/>
  <cp:lastModifiedBy>KRISTINA ANTANAVIČIENĖ</cp:lastModifiedBy>
  <cp:revision>1</cp:revision>
  <dcterms:created xsi:type="dcterms:W3CDTF">2021-08-20T07:26:00Z</dcterms:created>
  <dcterms:modified xsi:type="dcterms:W3CDTF">2021-08-20T07:29:00Z</dcterms:modified>
</cp:coreProperties>
</file>